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39AAD0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38529B" w:rsidRPr="00022D98">
        <w:rPr>
          <w:rFonts w:ascii="Arial" w:eastAsia="Calibri" w:hAnsi="Arial" w:cs="Arial"/>
          <w:i/>
          <w:iCs/>
          <w:color w:val="000000" w:themeColor="text1"/>
        </w:rPr>
        <w:t>Potencialiai pavojingų įrenginių techninės būklės tikrinim</w:t>
      </w:r>
      <w:r w:rsidR="00022D98" w:rsidRPr="00022D98">
        <w:rPr>
          <w:rFonts w:ascii="Arial" w:eastAsia="Calibri" w:hAnsi="Arial" w:cs="Arial"/>
          <w:i/>
          <w:iCs/>
          <w:color w:val="000000" w:themeColor="text1"/>
        </w:rPr>
        <w:t>o</w:t>
      </w:r>
      <w:r w:rsidR="0038529B" w:rsidRPr="00022D98">
        <w:rPr>
          <w:rFonts w:ascii="Arial" w:eastAsia="Calibri" w:hAnsi="Arial" w:cs="Arial"/>
          <w:i/>
          <w:iCs/>
          <w:color w:val="000000" w:themeColor="text1"/>
        </w:rPr>
        <w:t xml:space="preserve"> Vilniaus</w:t>
      </w:r>
      <w:r w:rsidR="00022D98" w:rsidRPr="00022D98">
        <w:rPr>
          <w:rFonts w:ascii="Arial" w:eastAsia="Calibri" w:hAnsi="Arial" w:cs="Arial"/>
          <w:i/>
          <w:iCs/>
          <w:color w:val="000000" w:themeColor="text1"/>
        </w:rPr>
        <w:t>, Šiaulių, Klaipėdos regionuose</w:t>
      </w:r>
      <w:r w:rsidRPr="00022D98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8704F" w14:textId="77777777" w:rsidR="001F493A" w:rsidRDefault="001F493A" w:rsidP="00F34BBA">
      <w:pPr>
        <w:spacing w:after="0" w:line="240" w:lineRule="auto"/>
      </w:pPr>
      <w:r>
        <w:separator/>
      </w:r>
    </w:p>
  </w:endnote>
  <w:endnote w:type="continuationSeparator" w:id="0">
    <w:p w14:paraId="7E2B6806" w14:textId="77777777" w:rsidR="001F493A" w:rsidRDefault="001F493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0F9E0" w14:textId="77777777" w:rsidR="001F493A" w:rsidRDefault="001F493A" w:rsidP="00F34BBA">
      <w:pPr>
        <w:spacing w:after="0" w:line="240" w:lineRule="auto"/>
      </w:pPr>
      <w:r>
        <w:separator/>
      </w:r>
    </w:p>
  </w:footnote>
  <w:footnote w:type="continuationSeparator" w:id="0">
    <w:p w14:paraId="16EC9F6B" w14:textId="77777777" w:rsidR="001F493A" w:rsidRDefault="001F493A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22D98"/>
    <w:rsid w:val="00035225"/>
    <w:rsid w:val="000B2F6B"/>
    <w:rsid w:val="000C7D79"/>
    <w:rsid w:val="00120809"/>
    <w:rsid w:val="001A50D9"/>
    <w:rsid w:val="001F493A"/>
    <w:rsid w:val="00265377"/>
    <w:rsid w:val="002F2AB9"/>
    <w:rsid w:val="0038529B"/>
    <w:rsid w:val="003F245C"/>
    <w:rsid w:val="0043557C"/>
    <w:rsid w:val="0048499A"/>
    <w:rsid w:val="004A684B"/>
    <w:rsid w:val="005E43AC"/>
    <w:rsid w:val="00623CC1"/>
    <w:rsid w:val="00693977"/>
    <w:rsid w:val="006E7E40"/>
    <w:rsid w:val="00756874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56874"/>
    <w:rsid w:val="00861570"/>
    <w:rsid w:val="009523AF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492DB964ACA214682AC4002760B456C" ma:contentTypeVersion="0" ma:contentTypeDescription="Kurkite naują dokumentą." ma:contentTypeScope="" ma:versionID="b05c4175facb337228f9b91b4013db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BE9FDB6A-E398-4D0B-987A-1D76F3558FE1}"/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</Characters>
  <Application>Microsoft Office Word</Application>
  <DocSecurity>0</DocSecurity>
  <Lines>1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0x0101000492DB964ACA214682AC4002760B456C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